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84E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«Развитие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>жилищно</w:t>
      </w:r>
      <w:proofErr w:type="spellEnd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 - коммунального комплекса и повышение энергетической эффективности в городском поселении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 на 2014-2018 годы»</w:t>
      </w:r>
    </w:p>
    <w:p w:rsidR="009E0F4F" w:rsidRDefault="007B04E1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B04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87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="0069584E">
        <w:rPr>
          <w:rFonts w:ascii="Times New Roman" w:hAnsi="Times New Roman" w:cs="Times New Roman"/>
          <w:sz w:val="28"/>
          <w:szCs w:val="28"/>
        </w:rPr>
        <w:t>«Развитие жилищно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-коммунального комплекса и повышение энергетической эффективности в городском поселении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9584E" w:rsidRPr="0069584E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 изменениями, внесенными постановлениями администрации: от </w:t>
      </w:r>
      <w:r>
        <w:rPr>
          <w:rFonts w:ascii="Times New Roman" w:hAnsi="Times New Roman" w:cs="Times New Roman"/>
          <w:sz w:val="28"/>
          <w:szCs w:val="28"/>
        </w:rPr>
        <w:t>28.10.2014</w:t>
      </w:r>
      <w:r w:rsidRPr="00BE3EE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119</w:t>
      </w:r>
      <w:r w:rsidRPr="00BE3EEF">
        <w:rPr>
          <w:rFonts w:ascii="Times New Roman" w:hAnsi="Times New Roman" w:cs="Times New Roman"/>
          <w:sz w:val="28"/>
          <w:szCs w:val="28"/>
        </w:rPr>
        <w:t>, от 28.11.2014 №15</w:t>
      </w:r>
      <w:r>
        <w:rPr>
          <w:rFonts w:ascii="Times New Roman" w:hAnsi="Times New Roman" w:cs="Times New Roman"/>
          <w:sz w:val="28"/>
          <w:szCs w:val="28"/>
        </w:rPr>
        <w:t>3, от 10.03.2015 №22.</w:t>
      </w:r>
    </w:p>
    <w:p w:rsidR="0069584E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средств из бюджета поселения на реализацию программы выделено по состоянию на 31.12.2015 г. – </w:t>
      </w:r>
      <w:r w:rsidR="0069584E">
        <w:rPr>
          <w:rFonts w:ascii="Times New Roman" w:hAnsi="Times New Roman" w:cs="Times New Roman"/>
          <w:sz w:val="28"/>
          <w:szCs w:val="28"/>
        </w:rPr>
        <w:t>22 917,2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2015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84E">
        <w:rPr>
          <w:rFonts w:ascii="Times New Roman" w:hAnsi="Times New Roman" w:cs="Times New Roman"/>
          <w:sz w:val="28"/>
          <w:szCs w:val="28"/>
        </w:rPr>
        <w:t>21 744,5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4001"/>
        <w:gridCol w:w="1346"/>
        <w:gridCol w:w="1437"/>
        <w:gridCol w:w="1004"/>
        <w:gridCol w:w="921"/>
      </w:tblGrid>
      <w:tr w:rsidR="000C6626" w:rsidRPr="00435D59" w:rsidTr="005263F7">
        <w:trPr>
          <w:trHeight w:val="20"/>
        </w:trPr>
        <w:tc>
          <w:tcPr>
            <w:tcW w:w="340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41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Наименование показателей результатов</w:t>
            </w:r>
          </w:p>
        </w:tc>
        <w:tc>
          <w:tcPr>
            <w:tcW w:w="720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69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 xml:space="preserve">Базовый показатель </w:t>
            </w:r>
          </w:p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 начало реализации программы</w:t>
            </w:r>
          </w:p>
        </w:tc>
        <w:tc>
          <w:tcPr>
            <w:tcW w:w="1030" w:type="pct"/>
            <w:gridSpan w:val="2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Целевое значение показателя в 201</w:t>
            </w:r>
            <w:r>
              <w:rPr>
                <w:rFonts w:ascii="Times New Roman" w:hAnsi="Times New Roman" w:cs="Times New Roman"/>
              </w:rPr>
              <w:t>5</w:t>
            </w:r>
            <w:r w:rsidRPr="00435D59">
              <w:rPr>
                <w:rFonts w:ascii="Times New Roman" w:hAnsi="Times New Roman" w:cs="Times New Roman"/>
              </w:rPr>
              <w:t>году</w:t>
            </w:r>
          </w:p>
        </w:tc>
      </w:tr>
      <w:tr w:rsidR="005263F7" w:rsidRPr="00435D59" w:rsidTr="005263F7">
        <w:trPr>
          <w:trHeight w:val="20"/>
        </w:trPr>
        <w:tc>
          <w:tcPr>
            <w:tcW w:w="340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41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69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493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факт</w:t>
            </w:r>
          </w:p>
        </w:tc>
      </w:tr>
      <w:tr w:rsidR="000C6626" w:rsidRPr="00435D59" w:rsidTr="005D1863">
        <w:trPr>
          <w:trHeight w:val="20"/>
        </w:trPr>
        <w:tc>
          <w:tcPr>
            <w:tcW w:w="5000" w:type="pct"/>
            <w:gridSpan w:val="6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1.Показатели непосредственных результатов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141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>Доля библиотечного фонда, занесенного в электронные каталоги, от общего библиотечного фонда, имеющегося в традиционных каталогах (%)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493" w:type="pct"/>
            <w:vAlign w:val="center"/>
          </w:tcPr>
          <w:p w:rsidR="000C6626" w:rsidRPr="00435D59" w:rsidRDefault="005263F7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141" w:type="pct"/>
            <w:vAlign w:val="center"/>
          </w:tcPr>
          <w:p w:rsidR="000C6626" w:rsidRPr="00E2019E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>Доля библиотек, модернизированных на основе IT- технологий, от общего количества поселенческих библиотек (%)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3" w:type="pct"/>
            <w:vAlign w:val="center"/>
          </w:tcPr>
          <w:p w:rsidR="000C6626" w:rsidRPr="00435D59" w:rsidRDefault="005263F7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141" w:type="pct"/>
            <w:vAlign w:val="center"/>
          </w:tcPr>
          <w:p w:rsidR="000C6626" w:rsidRPr="00E2019E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 xml:space="preserve">Кол-во библиотек, имеющих доступ в Интернет 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E465B7" w:rsidRPr="00435D59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E465B7" w:rsidRPr="00E2019E" w:rsidRDefault="00E465B7" w:rsidP="005D1863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II. Подпрограмма «Библиотечное дело»</w:t>
            </w:r>
          </w:p>
        </w:tc>
        <w:tc>
          <w:tcPr>
            <w:tcW w:w="720" w:type="pct"/>
            <w:vAlign w:val="center"/>
          </w:tcPr>
          <w:p w:rsidR="00E465B7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E465B7" w:rsidRPr="000C6626" w:rsidRDefault="00E465B7" w:rsidP="005D186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E465B7" w:rsidRPr="000C6626" w:rsidRDefault="00E465B7" w:rsidP="005D186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E465B7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Среднее число посещений библиотек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компьютеризации библиотек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сотрудников  библиотек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, повысивших     квалификацию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 ежегодно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5263F7" w:rsidRPr="00E2019E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III. Подпрограмма «Музейное дело»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выставок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передвижных выставок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концертов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5263F7" w:rsidRPr="00E2019E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IV. Подпрограмма «Народное художественное творчество и традиционная культура»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Число участников художественной самодеятельности, принявших участие в конкурсах и фестивалях различного уровня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культурно-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досуговых  мероприятий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муниципальным  культурно-досуговым учреждением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зрителей, посетивших мероприятия в области народного творчества и традиционной культуры, 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организованных  МКУ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 «ИКДЦ»;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34963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35450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18600</w:t>
            </w:r>
          </w:p>
        </w:tc>
      </w:tr>
    </w:tbl>
    <w:p w:rsidR="000C6626" w:rsidRPr="000C6626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6626" w:rsidRDefault="000C6626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A22BE" w:rsidRPr="002A22BE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="002A22BE" w:rsidRPr="002A22B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A22BE" w:rsidRPr="002A22BE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AB1867">
        <w:rPr>
          <w:rFonts w:ascii="Times New Roman" w:hAnsi="Times New Roman" w:cs="Times New Roman"/>
          <w:sz w:val="28"/>
          <w:szCs w:val="28"/>
        </w:rPr>
        <w:t>5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lastRenderedPageBreak/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9449B"/>
    <w:rsid w:val="002A22BE"/>
    <w:rsid w:val="003121A5"/>
    <w:rsid w:val="00435D59"/>
    <w:rsid w:val="004C7C94"/>
    <w:rsid w:val="005263F7"/>
    <w:rsid w:val="005D1863"/>
    <w:rsid w:val="0069584E"/>
    <w:rsid w:val="006C40FE"/>
    <w:rsid w:val="0078525A"/>
    <w:rsid w:val="007B04E1"/>
    <w:rsid w:val="009E0F4F"/>
    <w:rsid w:val="00AB1867"/>
    <w:rsid w:val="00BE3EEF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Вероника</cp:lastModifiedBy>
  <cp:revision>2</cp:revision>
  <dcterms:created xsi:type="dcterms:W3CDTF">2016-04-29T10:38:00Z</dcterms:created>
  <dcterms:modified xsi:type="dcterms:W3CDTF">2016-04-29T10:38:00Z</dcterms:modified>
</cp:coreProperties>
</file>